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DD" w:rsidRDefault="006D14DD">
      <w:pPr>
        <w:pStyle w:val="Corpodetexto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D14DD" w:rsidRDefault="006D14DD">
      <w:pPr>
        <w:pStyle w:val="Corpodetexto"/>
        <w:kinsoku w:val="0"/>
        <w:overflowPunct w:val="0"/>
        <w:spacing w:before="3"/>
        <w:ind w:left="0"/>
        <w:rPr>
          <w:rFonts w:ascii="Times New Roman" w:hAnsi="Times New Roman" w:cs="Times New Roman"/>
          <w:sz w:val="20"/>
          <w:szCs w:val="20"/>
        </w:rPr>
      </w:pPr>
    </w:p>
    <w:p w:rsidR="006D14DD" w:rsidRDefault="006D14DD" w:rsidP="000D53DE">
      <w:pPr>
        <w:pStyle w:val="Ttulo2"/>
        <w:kinsoku w:val="0"/>
        <w:overflowPunct w:val="0"/>
        <w:spacing w:after="240" w:line="352" w:lineRule="auto"/>
        <w:ind w:right="117"/>
        <w:jc w:val="center"/>
      </w:pPr>
      <w:r>
        <w:t>FORMAÇÃO DE MONITORES AMBIENTAIS: O CAMINHO PARA A SUSTENTABILIDADE</w:t>
      </w:r>
    </w:p>
    <w:p w:rsidR="006D14DD" w:rsidRPr="000D53DE" w:rsidRDefault="000D53DE" w:rsidP="000D53DE">
      <w:pPr>
        <w:pStyle w:val="Autores"/>
        <w:rPr>
          <w:position w:val="10"/>
          <w:u w:val="none"/>
        </w:rPr>
      </w:pPr>
      <w:r>
        <w:rPr>
          <w:u w:val="none"/>
        </w:rPr>
        <w:t>Nome completo do aluno</w:t>
      </w:r>
      <w:r>
        <w:rPr>
          <w:rStyle w:val="Refdenotaderodap"/>
          <w:rFonts w:cs="Arial"/>
          <w:u w:val="none"/>
        </w:rPr>
        <w:footnoteReference w:id="1"/>
      </w:r>
      <w:r>
        <w:rPr>
          <w:u w:val="none"/>
        </w:rPr>
        <w:t>; Nome completo do seu professor orientador</w:t>
      </w:r>
      <w:r>
        <w:rPr>
          <w:rStyle w:val="Refdenotaderodap"/>
          <w:rFonts w:cs="Arial"/>
          <w:u w:val="none"/>
        </w:rPr>
        <w:footnoteReference w:id="2"/>
      </w:r>
    </w:p>
    <w:p w:rsidR="006D14DD" w:rsidRDefault="006D14DD">
      <w:pPr>
        <w:pStyle w:val="Corpodetexto"/>
        <w:kinsoku w:val="0"/>
        <w:overflowPunct w:val="0"/>
        <w:ind w:left="0"/>
        <w:rPr>
          <w:sz w:val="28"/>
          <w:szCs w:val="28"/>
        </w:rPr>
      </w:pPr>
    </w:p>
    <w:p w:rsidR="006D14DD" w:rsidRPr="000D53DE" w:rsidRDefault="006D14DD">
      <w:pPr>
        <w:pStyle w:val="Corpodetexto"/>
        <w:kinsoku w:val="0"/>
        <w:overflowPunct w:val="0"/>
        <w:spacing w:before="212" w:line="364" w:lineRule="auto"/>
        <w:ind w:right="118"/>
        <w:jc w:val="both"/>
        <w:rPr>
          <w:rStyle w:val="TextodoresumoChar"/>
        </w:rPr>
      </w:pPr>
      <w:r>
        <w:rPr>
          <w:b/>
          <w:bCs/>
        </w:rPr>
        <w:t xml:space="preserve">Resumo: </w:t>
      </w:r>
      <w:r w:rsidRPr="000D53DE">
        <w:rPr>
          <w:rStyle w:val="TextodoresumoChar"/>
        </w:rPr>
        <w:t>O presente trabalho aplicou uma metodologia para a formação de Monitores Ambientais junto aos municípios de Alvorada do Sul e Primeiro de Maio. O curso capacitará os inscritos com teorias e práticas no sentido de desenvolver processos de liderança, recuperação, preservação e fiscalização do meio ambiente.</w:t>
      </w:r>
    </w:p>
    <w:p w:rsidR="006D14DD" w:rsidRPr="000D53DE" w:rsidRDefault="006D14DD" w:rsidP="00504DE8">
      <w:pPr>
        <w:pStyle w:val="palavras-chaves"/>
        <w:rPr>
          <w:b/>
        </w:rPr>
      </w:pPr>
      <w:r w:rsidRPr="00504DE8">
        <w:rPr>
          <w:b/>
        </w:rPr>
        <w:t xml:space="preserve">Palavras-chaves:   </w:t>
      </w:r>
      <w:r w:rsidR="00504DE8" w:rsidRPr="00504DE8">
        <w:t xml:space="preserve">monitores ambientais, educação ambiental, </w:t>
      </w:r>
      <w:r w:rsidRPr="00504DE8">
        <w:t>desenvolvimento</w:t>
      </w:r>
      <w:r w:rsidR="00504DE8" w:rsidRPr="00504DE8">
        <w:t xml:space="preserve"> </w:t>
      </w:r>
      <w:r w:rsidRPr="00504DE8">
        <w:t>sustentável.</w:t>
      </w:r>
    </w:p>
    <w:p w:rsidR="006D14DD" w:rsidRDefault="006D14DD">
      <w:pPr>
        <w:pStyle w:val="Corpodetexto"/>
        <w:kinsoku w:val="0"/>
        <w:overflowPunct w:val="0"/>
        <w:ind w:left="0"/>
        <w:rPr>
          <w:sz w:val="33"/>
          <w:szCs w:val="33"/>
        </w:rPr>
      </w:pPr>
    </w:p>
    <w:p w:rsidR="006D14DD" w:rsidRPr="000D53DE" w:rsidRDefault="006D14DD" w:rsidP="000D53DE">
      <w:pPr>
        <w:pStyle w:val="TtulodoCorpo"/>
      </w:pPr>
      <w:r w:rsidRPr="000D53DE">
        <w:t>Introdução</w:t>
      </w:r>
    </w:p>
    <w:p w:rsidR="006D14DD" w:rsidRPr="000D53DE" w:rsidRDefault="000D53DE" w:rsidP="000D53DE">
      <w:pPr>
        <w:pStyle w:val="CorpodoTexto"/>
      </w:pPr>
      <w:r>
        <w:t xml:space="preserve">A </w:t>
      </w:r>
      <w:r w:rsidR="00504DE8">
        <w:t xml:space="preserve">questão ambiental </w:t>
      </w:r>
      <w:proofErr w:type="gramStart"/>
      <w:r w:rsidR="006D14DD" w:rsidRPr="000D53DE">
        <w:t>é  hoje</w:t>
      </w:r>
      <w:proofErr w:type="gramEnd"/>
      <w:r w:rsidR="006D14DD" w:rsidRPr="000D53DE">
        <w:t xml:space="preserve">  um  desafio  que  se  coloca  a      todos,</w:t>
      </w:r>
      <w:r w:rsidRPr="000D53DE">
        <w:t xml:space="preserve"> </w:t>
      </w:r>
      <w:r w:rsidR="006D14DD" w:rsidRPr="000D53DE">
        <w:t>professores, pesquisadores, estudantes, homens, mulheres,  crianças  e  idosos, enfim, a todos os cidadãos que vivem e participam do destino de um  mesmo planeta, o Planeta Terra. A vida de cada indivíduo é determinada por ações que refletem o local onde vive (Boff, 2001).</w:t>
      </w:r>
    </w:p>
    <w:p w:rsidR="006D14DD" w:rsidRDefault="006D14DD" w:rsidP="000D53DE">
      <w:pPr>
        <w:pStyle w:val="CorpodoTexto"/>
        <w:rPr>
          <w:spacing w:val="-2"/>
        </w:rPr>
      </w:pPr>
      <w:r>
        <w:rPr>
          <w:spacing w:val="-3"/>
        </w:rPr>
        <w:t xml:space="preserve">Faz </w:t>
      </w:r>
      <w:r>
        <w:rPr>
          <w:spacing w:val="-4"/>
        </w:rPr>
        <w:t xml:space="preserve">necessário construir </w:t>
      </w:r>
      <w:r>
        <w:t xml:space="preserve">um </w:t>
      </w:r>
      <w:r>
        <w:rPr>
          <w:spacing w:val="-4"/>
        </w:rPr>
        <w:t xml:space="preserve">mundo </w:t>
      </w:r>
      <w:r>
        <w:t xml:space="preserve">sob as bases de um </w:t>
      </w:r>
      <w:r>
        <w:rPr>
          <w:spacing w:val="-3"/>
        </w:rPr>
        <w:t xml:space="preserve">desenvolvimento sustentável segundo </w:t>
      </w:r>
      <w:r>
        <w:t xml:space="preserve">a </w:t>
      </w:r>
      <w:r>
        <w:rPr>
          <w:spacing w:val="-3"/>
        </w:rPr>
        <w:t xml:space="preserve">Agenda </w:t>
      </w:r>
      <w:r>
        <w:t xml:space="preserve">21. A </w:t>
      </w:r>
      <w:r>
        <w:rPr>
          <w:spacing w:val="-3"/>
        </w:rPr>
        <w:t xml:space="preserve">orientação estabelece uma </w:t>
      </w:r>
      <w:r>
        <w:t xml:space="preserve">estratégia que valoriza os esforços da cidadania </w:t>
      </w:r>
      <w:r w:rsidR="000D53DE">
        <w:t xml:space="preserve">para melhorar sua qualidade de </w:t>
      </w:r>
      <w:r>
        <w:rPr>
          <w:spacing w:val="-3"/>
        </w:rPr>
        <w:t xml:space="preserve">vida </w:t>
      </w:r>
      <w:r>
        <w:t xml:space="preserve">e os </w:t>
      </w:r>
      <w:r>
        <w:rPr>
          <w:spacing w:val="-3"/>
        </w:rPr>
        <w:t xml:space="preserve">orienta </w:t>
      </w:r>
      <w:r>
        <w:t xml:space="preserve">ao </w:t>
      </w:r>
      <w:r>
        <w:rPr>
          <w:spacing w:val="-3"/>
        </w:rPr>
        <w:t xml:space="preserve">desenvolvimento </w:t>
      </w:r>
      <w:r>
        <w:t xml:space="preserve">de uma </w:t>
      </w:r>
      <w:r>
        <w:rPr>
          <w:spacing w:val="-3"/>
        </w:rPr>
        <w:t xml:space="preserve">nova cultura </w:t>
      </w:r>
      <w:r>
        <w:t xml:space="preserve">que </w:t>
      </w:r>
      <w:r>
        <w:rPr>
          <w:spacing w:val="-3"/>
        </w:rPr>
        <w:t xml:space="preserve">reconhece </w:t>
      </w:r>
      <w:r>
        <w:t>os direitos ambientais e as reivindicações sociais com a necessidade de melhorar o bem-estar da</w:t>
      </w:r>
      <w:r>
        <w:rPr>
          <w:spacing w:val="-21"/>
        </w:rPr>
        <w:t xml:space="preserve"> </w:t>
      </w:r>
      <w:r>
        <w:t>população</w:t>
      </w:r>
      <w:r>
        <w:rPr>
          <w:spacing w:val="-21"/>
        </w:rPr>
        <w:t xml:space="preserve"> </w:t>
      </w:r>
      <w:r>
        <w:t>(BASSANI;</w:t>
      </w:r>
      <w:r>
        <w:rPr>
          <w:spacing w:val="-21"/>
        </w:rPr>
        <w:t xml:space="preserve"> </w:t>
      </w:r>
      <w:r>
        <w:t>CARVALHO,</w:t>
      </w:r>
      <w:r>
        <w:rPr>
          <w:spacing w:val="-21"/>
        </w:rPr>
        <w:t xml:space="preserve"> </w:t>
      </w:r>
      <w:r>
        <w:rPr>
          <w:spacing w:val="-2"/>
        </w:rPr>
        <w:t>2004).</w:t>
      </w:r>
    </w:p>
    <w:p w:rsidR="006D14DD" w:rsidRDefault="006D14DD">
      <w:pPr>
        <w:pStyle w:val="Corpodetexto"/>
        <w:kinsoku w:val="0"/>
        <w:overflowPunct w:val="0"/>
        <w:ind w:left="0"/>
      </w:pPr>
    </w:p>
    <w:p w:rsidR="006D14DD" w:rsidRDefault="006D14DD">
      <w:pPr>
        <w:pStyle w:val="Corpodetexto"/>
        <w:kinsoku w:val="0"/>
        <w:overflowPunct w:val="0"/>
        <w:spacing w:before="4"/>
        <w:ind w:left="0"/>
        <w:rPr>
          <w:sz w:val="25"/>
          <w:szCs w:val="25"/>
        </w:rPr>
      </w:pPr>
    </w:p>
    <w:p w:rsidR="006D14DD" w:rsidRDefault="006D14DD">
      <w:pPr>
        <w:pStyle w:val="Corpodetexto"/>
        <w:kinsoku w:val="0"/>
        <w:overflowPunct w:val="0"/>
        <w:spacing w:line="204" w:lineRule="exact"/>
        <w:ind w:left="240"/>
        <w:rPr>
          <w:w w:val="105"/>
          <w:sz w:val="19"/>
          <w:szCs w:val="19"/>
        </w:rPr>
        <w:sectPr w:rsidR="006D14DD" w:rsidSect="000D53DE">
          <w:headerReference w:type="default" r:id="rId8"/>
          <w:type w:val="continuous"/>
          <w:pgSz w:w="11920" w:h="16840"/>
          <w:pgMar w:top="940" w:right="1300" w:bottom="993" w:left="1320" w:header="720" w:footer="720" w:gutter="0"/>
          <w:cols w:space="720" w:equalWidth="0">
            <w:col w:w="9300"/>
          </w:cols>
          <w:noEndnote/>
        </w:sectPr>
      </w:pPr>
    </w:p>
    <w:p w:rsidR="006D14DD" w:rsidRDefault="006D14DD">
      <w:pPr>
        <w:pStyle w:val="Corpodetexto"/>
        <w:kinsoku w:val="0"/>
        <w:overflowPunct w:val="0"/>
        <w:ind w:left="0"/>
        <w:rPr>
          <w:sz w:val="20"/>
          <w:szCs w:val="20"/>
        </w:rPr>
      </w:pPr>
    </w:p>
    <w:p w:rsidR="006D14DD" w:rsidRDefault="006D14DD" w:rsidP="000D53DE">
      <w:pPr>
        <w:pStyle w:val="TtulodoCorpo"/>
      </w:pPr>
      <w:r>
        <w:t>Objetivos</w:t>
      </w:r>
    </w:p>
    <w:p w:rsidR="006D14DD" w:rsidRDefault="006D14DD" w:rsidP="00504DE8">
      <w:pPr>
        <w:pStyle w:val="CorpodoTexto"/>
      </w:pPr>
      <w:r>
        <w:t>A formação de monitores ambientais segundo uma concepção teórica e</w:t>
      </w:r>
      <w:r w:rsidR="00504DE8">
        <w:t xml:space="preserve"> </w:t>
      </w:r>
      <w:r>
        <w:t>prática prevista em cinco princípios básicos: a participação comunitária; a organização das ações; as parcerias com as entidades; a recuperação, preservação, proteção e fiscalização ambiental; e a gestão ambiental.</w:t>
      </w:r>
    </w:p>
    <w:p w:rsidR="006D14DD" w:rsidRDefault="006D14DD" w:rsidP="000D53DE">
      <w:pPr>
        <w:pStyle w:val="TtulodoCorpo"/>
      </w:pPr>
      <w:r>
        <w:t>Metodologia</w:t>
      </w:r>
    </w:p>
    <w:p w:rsidR="00504DE8" w:rsidRDefault="00504DE8" w:rsidP="00504DE8">
      <w:pPr>
        <w:pStyle w:val="CorpodoTexto"/>
      </w:pPr>
      <w:r>
        <w:t xml:space="preserve">O projeto tem o seu desenvolvimento nos municípios de Primeiro </w:t>
      </w:r>
      <w:r w:rsidR="006D14DD">
        <w:t>de</w:t>
      </w:r>
      <w:r>
        <w:t xml:space="preserve"> </w:t>
      </w:r>
      <w:r w:rsidR="006D14DD">
        <w:t>Maio e Alvorada do Sul.</w:t>
      </w:r>
    </w:p>
    <w:p w:rsidR="00504DE8" w:rsidRDefault="006D14DD" w:rsidP="00504DE8">
      <w:pPr>
        <w:pStyle w:val="CorpodoTexto"/>
      </w:pPr>
      <w:r>
        <w:t>O Ministério do Meio Ambiente recomenda que cada município tenha 1 (um) monito</w:t>
      </w:r>
      <w:r w:rsidR="00504DE8">
        <w:t xml:space="preserve">r ambiental a cada 1.000 (mil) habitantes.  Portanto, a média </w:t>
      </w:r>
      <w:r>
        <w:t>de monitores ambientais para cada município do projeto deve ser de 15 candidatos.</w:t>
      </w:r>
    </w:p>
    <w:p w:rsidR="00504DE8" w:rsidRDefault="006D14DD" w:rsidP="00504DE8">
      <w:pPr>
        <w:pStyle w:val="CorpodoTexto"/>
      </w:pPr>
      <w:r>
        <w:t>Os candidatos ao    curso de capacitação foram indicados e escolhidos</w:t>
      </w:r>
      <w:r w:rsidR="00504DE8">
        <w:t xml:space="preserve"> </w:t>
      </w:r>
      <w:r>
        <w:t>pelo  poder  público  e  órgãos  representativos  da  comunidade  local  a  fim  de que</w:t>
      </w:r>
      <w:r w:rsidR="00504DE8">
        <w:t xml:space="preserve"> </w:t>
      </w:r>
      <w:r>
        <w:t>candidatos  devem  apresentar  algumas  características  tais como</w:t>
      </w:r>
      <w:r w:rsidR="00504DE8">
        <w:t xml:space="preserve"> </w:t>
      </w:r>
      <w:r>
        <w:rPr>
          <w:spacing w:val="-4"/>
        </w:rPr>
        <w:t xml:space="preserve">viverem </w:t>
      </w:r>
      <w:r>
        <w:t xml:space="preserve">e </w:t>
      </w:r>
      <w:r>
        <w:rPr>
          <w:spacing w:val="-4"/>
        </w:rPr>
        <w:t xml:space="preserve">atuarem </w:t>
      </w:r>
      <w:r>
        <w:t xml:space="preserve">na região, serem representantes institucionais, ter senso de liderança, compromisso de devolver à comunidade os conhecimentos adquiridos, </w:t>
      </w:r>
      <w:r>
        <w:rPr>
          <w:spacing w:val="-2"/>
        </w:rPr>
        <w:t xml:space="preserve">ser </w:t>
      </w:r>
      <w:r>
        <w:t xml:space="preserve">maiores de dezoito anos, alfabetizados e que estimulem a comunidade a  </w:t>
      </w:r>
      <w:r>
        <w:rPr>
          <w:spacing w:val="-3"/>
        </w:rPr>
        <w:t xml:space="preserve">desenvolver projetos </w:t>
      </w:r>
      <w:r>
        <w:t xml:space="preserve">e </w:t>
      </w:r>
      <w:r>
        <w:rPr>
          <w:spacing w:val="-3"/>
        </w:rPr>
        <w:t>práticas</w:t>
      </w:r>
      <w:r>
        <w:rPr>
          <w:spacing w:val="-26"/>
        </w:rPr>
        <w:t xml:space="preserve"> </w:t>
      </w:r>
      <w:r>
        <w:rPr>
          <w:spacing w:val="-3"/>
        </w:rPr>
        <w:t>sustentáveis.</w:t>
      </w:r>
    </w:p>
    <w:p w:rsidR="00504DE8" w:rsidRDefault="006D14DD" w:rsidP="00504DE8">
      <w:pPr>
        <w:pStyle w:val="CorpodoTexto"/>
      </w:pPr>
      <w:r>
        <w:t>O curso teve duração de 100 (cem) horas divididas em 8 (oito) módulos teóricos e práticos de 12 horas, realizados às sextas-feiras à noite e aos sábados durante o dia todo. Os módulos foram ministrados por docentes da UEL ou profissionais especializados nas duas cidades.</w:t>
      </w:r>
    </w:p>
    <w:p w:rsidR="006D14DD" w:rsidRDefault="006D14DD" w:rsidP="00504DE8">
      <w:pPr>
        <w:pStyle w:val="CorpodoTexto"/>
      </w:pPr>
      <w:r>
        <w:t>Ao final dos módulos, os monitores que apresentaram mais de 80% de presença receberam certificados de monitores ambientais emitido pela UEL e a Secretaria Estadual de Meio Ambiente - SEMA.</w:t>
      </w:r>
    </w:p>
    <w:p w:rsidR="006D14DD" w:rsidRDefault="006D14DD" w:rsidP="00504DE8">
      <w:pPr>
        <w:pStyle w:val="TtulodoCorpo"/>
      </w:pPr>
      <w:r>
        <w:t>Resultados</w:t>
      </w:r>
    </w:p>
    <w:p w:rsidR="00504DE8" w:rsidRDefault="006D14DD" w:rsidP="00504DE8">
      <w:pPr>
        <w:pStyle w:val="CorpodoTexto"/>
      </w:pPr>
      <w:r>
        <w:t>No final de 2006 foi formado 28 monitores ambientais nos municípios</w:t>
      </w:r>
      <w:r w:rsidR="00504DE8">
        <w:t xml:space="preserve"> </w:t>
      </w:r>
      <w:r>
        <w:t>de Primeiro de Maio e Alvorada do Sul.</w:t>
      </w:r>
    </w:p>
    <w:p w:rsidR="006D14DD" w:rsidRDefault="006D14DD" w:rsidP="00504DE8">
      <w:pPr>
        <w:pStyle w:val="CorpodoTexto"/>
      </w:pPr>
      <w:r>
        <w:t>Os monitores deverão desenvolver ações planejad</w:t>
      </w:r>
      <w:r w:rsidR="00504DE8">
        <w:t xml:space="preserve">as que envolvam a capacitação, o uso, a ocupação, </w:t>
      </w:r>
      <w:proofErr w:type="gramStart"/>
      <w:r>
        <w:t>a  recuperação</w:t>
      </w:r>
      <w:proofErr w:type="gramEnd"/>
      <w:r>
        <w:t xml:space="preserve">  e  a  preservação  junto  com   a</w:t>
      </w:r>
      <w:r w:rsidR="00504DE8">
        <w:t xml:space="preserve"> </w:t>
      </w:r>
      <w:r>
        <w:t xml:space="preserve">população local como </w:t>
      </w:r>
      <w:r w:rsidR="00504DE8">
        <w:t>corresponsável</w:t>
      </w:r>
      <w:r>
        <w:t xml:space="preserve"> das ações ambientais desenvolvidas no município.</w:t>
      </w:r>
    </w:p>
    <w:p w:rsidR="006D14DD" w:rsidRDefault="006D14DD" w:rsidP="00504DE8">
      <w:pPr>
        <w:pStyle w:val="TtulodoCorpo"/>
      </w:pPr>
      <w:r>
        <w:lastRenderedPageBreak/>
        <w:t>Considerações finais</w:t>
      </w:r>
    </w:p>
    <w:p w:rsidR="006D14DD" w:rsidRDefault="006D14DD" w:rsidP="00504DE8">
      <w:pPr>
        <w:pStyle w:val="CorpodoTexto"/>
      </w:pPr>
      <w:r>
        <w:t xml:space="preserve">O processo de educação ambiental foi possível com a conscientização, a educação com temas ambientais e a disseminação dos conhecimentos e hábitos ambientais pelos agentes multiplicadores </w:t>
      </w:r>
      <w:r w:rsidR="00504DE8">
        <w:t>consequentemente</w:t>
      </w:r>
      <w:r>
        <w:t xml:space="preserve"> as comunidades locais se desenvolveram segundo os pilares da sustentabilidade sem agredir o meio ambiente.</w:t>
      </w:r>
    </w:p>
    <w:p w:rsidR="006D14DD" w:rsidRDefault="006D14DD" w:rsidP="00504DE8">
      <w:pPr>
        <w:pStyle w:val="CorpodoTexto"/>
        <w:sectPr w:rsidR="006D14DD" w:rsidSect="00504DE8">
          <w:pgSz w:w="11920" w:h="16840"/>
          <w:pgMar w:top="940" w:right="960" w:bottom="1134" w:left="1320" w:header="702" w:footer="0" w:gutter="0"/>
          <w:cols w:space="720" w:equalWidth="0">
            <w:col w:w="9640"/>
          </w:cols>
          <w:noEndnote/>
        </w:sectPr>
      </w:pPr>
    </w:p>
    <w:p w:rsidR="00504DE8" w:rsidRDefault="00504DE8" w:rsidP="00504DE8">
      <w:pPr>
        <w:pStyle w:val="TtulodoCorpo"/>
      </w:pPr>
      <w:r>
        <w:t>Referências</w:t>
      </w:r>
    </w:p>
    <w:p w:rsidR="006D14DD" w:rsidRDefault="006D14DD" w:rsidP="00504DE8">
      <w:pPr>
        <w:pStyle w:val="TextodeReferencias"/>
      </w:pPr>
      <w:proofErr w:type="gramStart"/>
      <w:r>
        <w:t>BOFF,  L.</w:t>
      </w:r>
      <w:proofErr w:type="gramEnd"/>
      <w:r>
        <w:t xml:space="preserve">  </w:t>
      </w:r>
      <w:proofErr w:type="gramStart"/>
      <w:r w:rsidRPr="00504DE8">
        <w:rPr>
          <w:b/>
        </w:rPr>
        <w:t>Saber  Cuidar</w:t>
      </w:r>
      <w:proofErr w:type="gramEnd"/>
      <w:r>
        <w:t>:  Ética  do  humano  –  compaixão  pela  Terra.  8º    ed.</w:t>
      </w:r>
      <w:r w:rsidR="00504DE8">
        <w:t xml:space="preserve"> </w:t>
      </w:r>
      <w:r>
        <w:t>Petrópolis, RJ: Vozes, 2002. 220p.</w:t>
      </w:r>
    </w:p>
    <w:p w:rsidR="006D14DD" w:rsidRDefault="006D14DD" w:rsidP="00504DE8">
      <w:pPr>
        <w:pStyle w:val="TextodeReferencias"/>
      </w:pPr>
      <w:r>
        <w:t xml:space="preserve">BASSANI, P.; CARVALHO, </w:t>
      </w:r>
      <w:r>
        <w:rPr>
          <w:spacing w:val="-3"/>
        </w:rPr>
        <w:t xml:space="preserve">M.A.V. </w:t>
      </w:r>
      <w:r w:rsidRPr="00504DE8">
        <w:rPr>
          <w:b/>
        </w:rPr>
        <w:t>Pensando a sustentabilidade</w:t>
      </w:r>
      <w:r>
        <w:t xml:space="preserve">: um olhar sobre a Agenda 21. </w:t>
      </w:r>
      <w:r>
        <w:rPr>
          <w:spacing w:val="-3"/>
        </w:rPr>
        <w:t xml:space="preserve">Desenvolvimento </w:t>
      </w:r>
      <w:r>
        <w:t xml:space="preserve">e </w:t>
      </w:r>
      <w:r>
        <w:rPr>
          <w:spacing w:val="-3"/>
        </w:rPr>
        <w:t xml:space="preserve">Meio Ambiente. Curitiba: </w:t>
      </w:r>
      <w:proofErr w:type="gramStart"/>
      <w:r>
        <w:rPr>
          <w:spacing w:val="-3"/>
        </w:rPr>
        <w:t>UFPR,  n.9</w:t>
      </w:r>
      <w:proofErr w:type="gramEnd"/>
      <w:r>
        <w:rPr>
          <w:spacing w:val="-3"/>
        </w:rPr>
        <w:t xml:space="preserve">,  p.69-76.  </w:t>
      </w:r>
      <w:r>
        <w:t>2004.</w:t>
      </w:r>
    </w:p>
    <w:sectPr w:rsidR="006D14DD">
      <w:type w:val="continuous"/>
      <w:pgSz w:w="11920" w:h="16840"/>
      <w:pgMar w:top="940" w:right="960" w:bottom="280" w:left="132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E3C" w:rsidRDefault="00865E3C">
      <w:r>
        <w:separator/>
      </w:r>
    </w:p>
  </w:endnote>
  <w:endnote w:type="continuationSeparator" w:id="0">
    <w:p w:rsidR="00865E3C" w:rsidRDefault="00865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E3C" w:rsidRDefault="00865E3C">
      <w:r>
        <w:separator/>
      </w:r>
    </w:p>
  </w:footnote>
  <w:footnote w:type="continuationSeparator" w:id="0">
    <w:p w:rsidR="00865E3C" w:rsidRDefault="00865E3C">
      <w:r>
        <w:continuationSeparator/>
      </w:r>
    </w:p>
  </w:footnote>
  <w:footnote w:id="1">
    <w:p w:rsidR="00617AD2" w:rsidRDefault="000D53DE">
      <w:pPr>
        <w:pStyle w:val="Textodenotaderodap"/>
      </w:pPr>
      <w:r>
        <w:rPr>
          <w:rStyle w:val="Refdenotaderodap"/>
          <w:rFonts w:cs="Arial"/>
        </w:rPr>
        <w:footnoteRef/>
      </w:r>
      <w:r>
        <w:t xml:space="preserve"> Graduando em Sua </w:t>
      </w:r>
      <w:proofErr w:type="spellStart"/>
      <w:r>
        <w:t>Àrea</w:t>
      </w:r>
      <w:proofErr w:type="spellEnd"/>
      <w:r>
        <w:t xml:space="preserve"> de Formação – FAAL – </w:t>
      </w:r>
      <w:proofErr w:type="spellStart"/>
      <w:r>
        <w:t>email</w:t>
      </w:r>
      <w:proofErr w:type="spellEnd"/>
      <w:r>
        <w:t xml:space="preserve">: </w:t>
      </w:r>
      <w:hyperlink r:id="rId1" w:history="1">
        <w:r w:rsidRPr="009A1E97">
          <w:rPr>
            <w:rStyle w:val="Hyperlink"/>
            <w:rFonts w:cs="Arial"/>
          </w:rPr>
          <w:t>seuemail@gmail.com</w:t>
        </w:r>
      </w:hyperlink>
      <w:r>
        <w:t xml:space="preserve"> </w:t>
      </w:r>
    </w:p>
  </w:footnote>
  <w:footnote w:id="2">
    <w:p w:rsidR="00617AD2" w:rsidRDefault="000D53DE">
      <w:pPr>
        <w:pStyle w:val="Textodenotaderodap"/>
      </w:pPr>
      <w:r>
        <w:rPr>
          <w:rStyle w:val="Refdenotaderodap"/>
          <w:rFonts w:cs="Arial"/>
        </w:rPr>
        <w:footnoteRef/>
      </w:r>
      <w:r>
        <w:t xml:space="preserve"> Professor Orientador – Curso de Seu Curso – FAAL – </w:t>
      </w:r>
      <w:proofErr w:type="spellStart"/>
      <w:r>
        <w:t>email</w:t>
      </w:r>
      <w:proofErr w:type="spellEnd"/>
      <w:r>
        <w:t xml:space="preserve">: </w:t>
      </w:r>
      <w:hyperlink r:id="rId2" w:history="1">
        <w:r w:rsidRPr="009A1E97">
          <w:rPr>
            <w:rStyle w:val="Hyperlink"/>
            <w:rFonts w:cs="Arial"/>
          </w:rPr>
          <w:t>oemaildoseuprofessor@gmail.com</w:t>
        </w:r>
      </w:hyperlink>
      <w:r>
        <w:t xml:space="preserve">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4DD" w:rsidRDefault="00865E3C">
    <w:pPr>
      <w:pStyle w:val="Corpodetexto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25pt;margin-top:34.1pt;width:10pt;height:14pt;z-index:-1;mso-position-horizontal-relative:page;mso-position-vertical-relative:page" o:allowincell="f" filled="f" stroked="f">
          <v:textbox style="mso-next-textbox:#_x0000_s2049" inset="0,0,0,0">
            <w:txbxContent>
              <w:p w:rsidR="006D14DD" w:rsidRDefault="006D14DD">
                <w:pPr>
                  <w:pStyle w:val="Corpodetexto"/>
                  <w:kinsoku w:val="0"/>
                  <w:overflowPunct w:val="0"/>
                  <w:spacing w:line="265" w:lineRule="exact"/>
                  <w:ind w:left="4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44342C">
                  <w:rPr>
                    <w:rFonts w:ascii="Times New Roman" w:hAnsi="Times New Roman" w:cs="Times New Roman"/>
                    <w:noProof/>
                  </w:rPr>
                  <w:t>1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4538"/>
    <w:multiLevelType w:val="hybridMultilevel"/>
    <w:tmpl w:val="6D18CD9A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attachedTemplate r:id="rId1"/>
  <w:revisionView w:inkAnnotation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2A5F"/>
    <w:rsid w:val="000D53DE"/>
    <w:rsid w:val="0044342C"/>
    <w:rsid w:val="00504DE8"/>
    <w:rsid w:val="00617AD2"/>
    <w:rsid w:val="006D14DD"/>
    <w:rsid w:val="008658AA"/>
    <w:rsid w:val="00865E3C"/>
    <w:rsid w:val="009A1E97"/>
    <w:rsid w:val="00D15BDA"/>
    <w:rsid w:val="00F3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E5AD81CC-6993-4B77-B025-9FBE56F7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/>
    <w:lsdException w:name="heading 1" w:uiPriority="1"/>
    <w:lsdException w:name="heading 2" w:uiPriority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pPr>
      <w:spacing w:line="943" w:lineRule="exact"/>
      <w:ind w:right="-19"/>
      <w:outlineLvl w:val="0"/>
    </w:pPr>
    <w:rPr>
      <w:b/>
      <w:bCs/>
      <w:sz w:val="199"/>
      <w:szCs w:val="199"/>
    </w:rPr>
  </w:style>
  <w:style w:type="paragraph" w:styleId="Ttulo2">
    <w:name w:val="heading 2"/>
    <w:aliases w:val="Título do ARTIGO"/>
    <w:basedOn w:val="Normal"/>
    <w:next w:val="Normal"/>
    <w:link w:val="Ttulo2Char"/>
    <w:uiPriority w:val="1"/>
    <w:qFormat/>
    <w:pPr>
      <w:ind w:left="105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rsid w:val="000D53DE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aliases w:val="Título do ARTIGO Char"/>
    <w:link w:val="Ttulo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locked/>
    <w:rsid w:val="000D53D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1"/>
    <w:pPr>
      <w:ind w:left="105"/>
    </w:pPr>
  </w:style>
  <w:style w:type="character" w:customStyle="1" w:styleId="CorpodetextoChar">
    <w:name w:val="Corpo de texto Char"/>
    <w:link w:val="Corpodetexto"/>
    <w:uiPriority w:val="99"/>
    <w:semiHidden/>
    <w:locked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1"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rPr>
      <w:rFonts w:ascii="Times New Roman" w:hAnsi="Times New Roman" w:cs="Times New Roman"/>
    </w:rPr>
  </w:style>
  <w:style w:type="paragraph" w:customStyle="1" w:styleId="Autores">
    <w:name w:val="Autores"/>
    <w:basedOn w:val="Corpodetexto"/>
    <w:link w:val="AutoresChar"/>
    <w:uiPriority w:val="1"/>
    <w:qFormat/>
    <w:rsid w:val="000D53DE"/>
    <w:pPr>
      <w:kinsoku w:val="0"/>
      <w:overflowPunct w:val="0"/>
      <w:spacing w:before="8"/>
      <w:jc w:val="both"/>
    </w:pPr>
    <w:rPr>
      <w:sz w:val="22"/>
      <w:szCs w:val="22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D53DE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0D53DE"/>
    <w:rPr>
      <w:rFonts w:ascii="Arial" w:hAnsi="Arial" w:cs="Arial"/>
      <w:sz w:val="20"/>
      <w:szCs w:val="20"/>
    </w:rPr>
  </w:style>
  <w:style w:type="character" w:customStyle="1" w:styleId="AutoresChar">
    <w:name w:val="Autores Char"/>
    <w:link w:val="Autores"/>
    <w:uiPriority w:val="1"/>
    <w:locked/>
    <w:rsid w:val="000D53DE"/>
    <w:rPr>
      <w:rFonts w:ascii="Arial" w:hAnsi="Arial" w:cs="Arial"/>
      <w:sz w:val="24"/>
      <w:szCs w:val="24"/>
      <w:u w:val="single"/>
    </w:rPr>
  </w:style>
  <w:style w:type="character" w:styleId="Refdenotadefim">
    <w:name w:val="endnote reference"/>
    <w:uiPriority w:val="99"/>
    <w:semiHidden/>
    <w:unhideWhenUsed/>
    <w:rsid w:val="000D53DE"/>
    <w:rPr>
      <w:rFonts w:cs="Times New Roman"/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D53D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0D53DE"/>
    <w:rPr>
      <w:rFonts w:ascii="Arial" w:hAnsi="Arial" w:cs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0D53DE"/>
    <w:rPr>
      <w:rFonts w:cs="Times New Roman"/>
      <w:vertAlign w:val="superscript"/>
    </w:rPr>
  </w:style>
  <w:style w:type="character" w:styleId="Hyperlink">
    <w:name w:val="Hyperlink"/>
    <w:uiPriority w:val="99"/>
    <w:unhideWhenUsed/>
    <w:rsid w:val="000D53DE"/>
    <w:rPr>
      <w:rFonts w:cs="Times New Roman"/>
      <w:color w:val="0563C1"/>
      <w:u w:val="single"/>
    </w:rPr>
  </w:style>
  <w:style w:type="paragraph" w:customStyle="1" w:styleId="palavras-chaves">
    <w:name w:val="palavras-chaves"/>
    <w:basedOn w:val="Corpodetexto"/>
    <w:link w:val="palavras-chavesChar"/>
    <w:uiPriority w:val="1"/>
    <w:qFormat/>
    <w:rsid w:val="00504DE8"/>
    <w:pPr>
      <w:kinsoku w:val="0"/>
      <w:overflowPunct w:val="0"/>
      <w:spacing w:before="240" w:line="251" w:lineRule="exact"/>
      <w:jc w:val="both"/>
    </w:pPr>
    <w:rPr>
      <w:bCs/>
      <w:sz w:val="22"/>
      <w:szCs w:val="22"/>
    </w:rPr>
  </w:style>
  <w:style w:type="paragraph" w:customStyle="1" w:styleId="Textodoresumo">
    <w:name w:val="Texto do resumo"/>
    <w:basedOn w:val="Corpodetexto"/>
    <w:link w:val="TextodoresumoChar"/>
    <w:uiPriority w:val="1"/>
    <w:qFormat/>
    <w:rsid w:val="000D53DE"/>
    <w:pPr>
      <w:kinsoku w:val="0"/>
      <w:overflowPunct w:val="0"/>
      <w:spacing w:before="212" w:line="364" w:lineRule="auto"/>
      <w:ind w:right="118"/>
      <w:jc w:val="both"/>
    </w:pPr>
  </w:style>
  <w:style w:type="character" w:customStyle="1" w:styleId="palavras-chavesChar">
    <w:name w:val="palavras-chaves Char"/>
    <w:link w:val="palavras-chaves"/>
    <w:uiPriority w:val="1"/>
    <w:locked/>
    <w:rsid w:val="00504DE8"/>
    <w:rPr>
      <w:rFonts w:ascii="Arial" w:hAnsi="Arial" w:cs="Arial"/>
      <w:bCs/>
      <w:sz w:val="24"/>
      <w:szCs w:val="24"/>
    </w:rPr>
  </w:style>
  <w:style w:type="character" w:customStyle="1" w:styleId="TextodoresumoChar">
    <w:name w:val="Texto do resumo Char"/>
    <w:link w:val="Textodoresumo"/>
    <w:uiPriority w:val="1"/>
    <w:locked/>
    <w:rsid w:val="000D53DE"/>
  </w:style>
  <w:style w:type="paragraph" w:styleId="Ttulo">
    <w:name w:val="Title"/>
    <w:basedOn w:val="Normal"/>
    <w:next w:val="Normal"/>
    <w:link w:val="TtuloChar"/>
    <w:uiPriority w:val="10"/>
    <w:rsid w:val="000D53DE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locked/>
    <w:rsid w:val="000D53D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TtulodoCorpo">
    <w:name w:val="Título do Corpo"/>
    <w:basedOn w:val="Ttulo"/>
    <w:link w:val="TtulodoCorpoChar"/>
    <w:uiPriority w:val="1"/>
    <w:qFormat/>
    <w:rsid w:val="000D53DE"/>
    <w:pPr>
      <w:jc w:val="left"/>
    </w:pPr>
    <w:rPr>
      <w:rFonts w:ascii="Arial" w:hAnsi="Arial" w:cs="Arial"/>
      <w:sz w:val="24"/>
      <w:szCs w:val="24"/>
    </w:rPr>
  </w:style>
  <w:style w:type="paragraph" w:customStyle="1" w:styleId="CorpodoTexto">
    <w:name w:val="Corpo do Texto"/>
    <w:basedOn w:val="Corpodetexto"/>
    <w:link w:val="CorpodoTextoChar"/>
    <w:uiPriority w:val="1"/>
    <w:qFormat/>
    <w:rsid w:val="000D53DE"/>
    <w:pPr>
      <w:kinsoku w:val="0"/>
      <w:overflowPunct w:val="0"/>
      <w:spacing w:before="159" w:line="360" w:lineRule="auto"/>
      <w:ind w:left="0" w:firstLine="1560"/>
      <w:jc w:val="both"/>
    </w:pPr>
  </w:style>
  <w:style w:type="character" w:customStyle="1" w:styleId="TtulodoCorpoChar">
    <w:name w:val="Título do Corpo Char"/>
    <w:link w:val="TtulodoCorpo"/>
    <w:uiPriority w:val="1"/>
    <w:locked/>
    <w:rsid w:val="000D53DE"/>
    <w:rPr>
      <w:rFonts w:ascii="Arial" w:eastAsia="Times New Roman" w:hAnsi="Arial" w:cs="Arial"/>
      <w:b/>
      <w:bCs/>
      <w:kern w:val="28"/>
      <w:sz w:val="24"/>
      <w:szCs w:val="24"/>
    </w:rPr>
  </w:style>
  <w:style w:type="paragraph" w:customStyle="1" w:styleId="TextodeReferencias">
    <w:name w:val="Texto de Referencias"/>
    <w:basedOn w:val="Corpodetexto"/>
    <w:link w:val="TextodeReferenciasChar"/>
    <w:uiPriority w:val="1"/>
    <w:qFormat/>
    <w:rsid w:val="00504DE8"/>
    <w:pPr>
      <w:kinsoku w:val="0"/>
      <w:overflowPunct w:val="0"/>
      <w:spacing w:before="240" w:line="276" w:lineRule="auto"/>
      <w:ind w:left="0"/>
      <w:jc w:val="both"/>
    </w:pPr>
  </w:style>
  <w:style w:type="character" w:customStyle="1" w:styleId="CorpodoTextoChar">
    <w:name w:val="Corpo do Texto Char"/>
    <w:link w:val="CorpodoTexto"/>
    <w:uiPriority w:val="1"/>
    <w:locked/>
    <w:rsid w:val="000D53DE"/>
  </w:style>
  <w:style w:type="character" w:customStyle="1" w:styleId="TextodeReferenciasChar">
    <w:name w:val="Texto de Referencias Char"/>
    <w:link w:val="TextodeReferencias"/>
    <w:uiPriority w:val="1"/>
    <w:locked/>
    <w:rsid w:val="00504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emaildoseuprofessor@gmail.com" TargetMode="External"/><Relationship Id="rId1" Type="http://schemas.openxmlformats.org/officeDocument/2006/relationships/hyperlink" Target="mailto:seuemail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16%20web%20content\Downloads\MODELO_resumo%20expandido_JORNADA%20FA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B894-3C36-4C18-A19F-E299B9F3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MODELO_resumo expandido_JORNADA FAAL</Template>
  <TotalTime>1</TotalTime>
  <Pages>3</Pages>
  <Words>605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resumo expandido.doc</vt:lpstr>
    </vt:vector>
  </TitlesOfParts>
  <Manager>Fabiane R Fernandes</Manager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expandido.doc</dc:title>
  <dc:subject>Jornada Cientifica</dc:subject>
  <dc:creator>m16 web content</dc:creator>
  <cp:keywords>FAAL Jornada</cp:keywords>
  <dc:description/>
  <cp:lastModifiedBy>Adriano Medeiros</cp:lastModifiedBy>
  <cp:revision>1</cp:revision>
  <dcterms:created xsi:type="dcterms:W3CDTF">2019-10-19T13:37:00Z</dcterms:created>
  <dcterms:modified xsi:type="dcterms:W3CDTF">2019-10-19T13:43:00Z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modelo de resumo expandido.doc - Microsoft Word</vt:lpwstr>
  </property>
</Properties>
</file>